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D8F" w:rsidRDefault="001D6019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Thomas </w:t>
      </w:r>
      <w:proofErr w:type="spellStart"/>
      <w:r>
        <w:rPr>
          <w:color w:val="00B050"/>
        </w:rPr>
        <w:t>Morus</w:t>
      </w:r>
      <w:proofErr w:type="spellEnd"/>
      <w:r>
        <w:rPr>
          <w:color w:val="00B050"/>
        </w:rPr>
        <w:t xml:space="preserve">, </w:t>
      </w:r>
      <w:proofErr w:type="spellStart"/>
      <w:r>
        <w:rPr>
          <w:color w:val="00B050"/>
        </w:rPr>
        <w:t>Villigst</w:t>
      </w:r>
      <w:proofErr w:type="spellEnd"/>
      <w:r>
        <w:rPr>
          <w:color w:val="00B050"/>
        </w:rPr>
        <w:t>, 12.04.2026</w:t>
      </w:r>
    </w:p>
    <w:p w:rsidR="005D5D8F" w:rsidRDefault="001D6019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5D5D8F" w:rsidRDefault="001D6019">
      <w:r>
        <w:rPr>
          <w:sz w:val="28"/>
          <w:szCs w:val="28"/>
        </w:rPr>
        <w:t xml:space="preserve"> </w:t>
      </w:r>
    </w:p>
    <w:p w:rsidR="005D5D8F" w:rsidRDefault="001D6019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5D5D8F" w:rsidRDefault="001D6019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5D5D8F" w:rsidRDefault="001D6019">
      <w:r>
        <w:rPr>
          <w:sz w:val="28"/>
          <w:szCs w:val="28"/>
        </w:rPr>
        <w:t xml:space="preserve"> </w:t>
      </w:r>
    </w:p>
    <w:p w:rsidR="005D5D8F" w:rsidRDefault="001D6019"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16. April, um 19.30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Bürgersaal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Rathauses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fragt</w:t>
      </w:r>
      <w:proofErr w:type="spellEnd"/>
      <w:r>
        <w:rPr>
          <w:sz w:val="28"/>
          <w:szCs w:val="28"/>
        </w:rPr>
        <w:t xml:space="preserve"> Annette </w:t>
      </w:r>
      <w:proofErr w:type="spellStart"/>
      <w:r>
        <w:rPr>
          <w:sz w:val="28"/>
          <w:szCs w:val="28"/>
        </w:rPr>
        <w:t>Muhr</w:t>
      </w:r>
      <w:proofErr w:type="spellEnd"/>
      <w:r>
        <w:rPr>
          <w:sz w:val="28"/>
          <w:szCs w:val="28"/>
        </w:rPr>
        <w:t xml:space="preserve">-Nelson, </w:t>
      </w:r>
      <w:proofErr w:type="spellStart"/>
      <w:r>
        <w:rPr>
          <w:sz w:val="28"/>
          <w:szCs w:val="28"/>
        </w:rPr>
        <w:t>Pfarrerin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Fröndenberg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inspiriert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biblischen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Frauengestalten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danach</w:t>
      </w:r>
      <w:proofErr w:type="spellEnd"/>
      <w:r>
        <w:rPr>
          <w:sz w:val="28"/>
          <w:szCs w:val="28"/>
        </w:rPr>
        <w:t xml:space="preserve">, was </w:t>
      </w:r>
      <w:proofErr w:type="spellStart"/>
      <w:r>
        <w:rPr>
          <w:sz w:val="28"/>
          <w:szCs w:val="28"/>
        </w:rPr>
        <w:t>Zivilcourage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heutigen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Zeit </w:t>
      </w:r>
      <w:proofErr w:type="spellStart"/>
      <w:r>
        <w:rPr>
          <w:sz w:val="28"/>
          <w:szCs w:val="28"/>
        </w:rPr>
        <w:t>bedeutet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Interessierten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eingeladen</w:t>
      </w:r>
      <w:proofErr w:type="spellEnd"/>
      <w:r>
        <w:rPr>
          <w:sz w:val="28"/>
          <w:szCs w:val="28"/>
        </w:rPr>
        <w:t>.</w:t>
      </w:r>
    </w:p>
    <w:p w:rsidR="005D5D8F" w:rsidRDefault="001D6019">
      <w:r>
        <w:rPr>
          <w:rFonts w:ascii="Tahoma" w:eastAsia="Tahoma" w:hAnsi="Tahoma" w:cs="Tahoma"/>
        </w:rPr>
        <w:t xml:space="preserve"> </w:t>
      </w:r>
    </w:p>
    <w:p w:rsidR="001D6019" w:rsidRDefault="001D6019">
      <w:pPr>
        <w:rPr>
          <w:sz w:val="28"/>
          <w:szCs w:val="28"/>
        </w:rPr>
      </w:pPr>
      <w:r>
        <w:rPr>
          <w:sz w:val="28"/>
          <w:szCs w:val="28"/>
        </w:rPr>
        <w:t xml:space="preserve">In den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feiern</w:t>
      </w:r>
      <w:proofErr w:type="spellEnd"/>
      <w:r>
        <w:rPr>
          <w:sz w:val="28"/>
          <w:szCs w:val="28"/>
        </w:rPr>
        <w:t xml:space="preserve"> in Schwerte 67 </w:t>
      </w:r>
      <w:proofErr w:type="spellStart"/>
      <w:r>
        <w:rPr>
          <w:sz w:val="28"/>
          <w:szCs w:val="28"/>
        </w:rPr>
        <w:t>Kindern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erste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Begleiten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wichtigen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Schritt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Gedanken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unseren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Gebeten</w:t>
      </w:r>
      <w:proofErr w:type="spellEnd"/>
      <w:r>
        <w:rPr>
          <w:sz w:val="28"/>
          <w:szCs w:val="28"/>
        </w:rPr>
        <w:t>.</w:t>
      </w:r>
    </w:p>
    <w:p w:rsidR="005D5D8F" w:rsidRDefault="001D6019">
      <w:bookmarkStart w:id="0" w:name="_GoBack"/>
      <w:bookmarkEnd w:id="0"/>
      <w:r>
        <w:rPr>
          <w:sz w:val="28"/>
          <w:szCs w:val="28"/>
        </w:rPr>
        <w:t xml:space="preserve"> </w:t>
      </w:r>
    </w:p>
    <w:p w:rsidR="005D5D8F" w:rsidRDefault="001D6019"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lyrisch-musikalischen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Spaziergang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über</w:t>
      </w:r>
      <w:proofErr w:type="spellEnd"/>
      <w:r>
        <w:rPr>
          <w:b/>
          <w:bCs/>
          <w:sz w:val="28"/>
          <w:szCs w:val="28"/>
        </w:rPr>
        <w:t xml:space="preserve"> den </w:t>
      </w:r>
      <w:proofErr w:type="spellStart"/>
      <w:r>
        <w:rPr>
          <w:b/>
          <w:bCs/>
          <w:sz w:val="28"/>
          <w:szCs w:val="28"/>
        </w:rPr>
        <w:t>katholischen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Friedhof</w:t>
      </w:r>
      <w:proofErr w:type="spellEnd"/>
      <w:r>
        <w:rPr>
          <w:b/>
          <w:bCs/>
          <w:sz w:val="28"/>
          <w:szCs w:val="28"/>
        </w:rPr>
        <w:t xml:space="preserve"> St. Marien</w:t>
      </w:r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"Liebe </w:t>
      </w:r>
      <w:proofErr w:type="spellStart"/>
      <w:r>
        <w:rPr>
          <w:b/>
          <w:bCs/>
          <w:sz w:val="28"/>
          <w:szCs w:val="28"/>
        </w:rPr>
        <w:t>sehnt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Ewigkeit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Sonntag, 19. April ab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Grabfe</w:t>
      </w:r>
      <w:r>
        <w:rPr>
          <w:sz w:val="28"/>
          <w:szCs w:val="28"/>
        </w:rPr>
        <w:t>ldern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Erinnerungsorten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entfalten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 und Lieder, die von Sehnsucht, </w:t>
      </w:r>
      <w:proofErr w:type="spellStart"/>
      <w:r>
        <w:rPr>
          <w:sz w:val="28"/>
          <w:szCs w:val="28"/>
        </w:rPr>
        <w:t>Verlust</w:t>
      </w:r>
      <w:proofErr w:type="spellEnd"/>
      <w:r>
        <w:rPr>
          <w:sz w:val="28"/>
          <w:szCs w:val="28"/>
        </w:rPr>
        <w:t xml:space="preserve"> und Liebe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Spaziergang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an der </w:t>
      </w:r>
      <w:proofErr w:type="spellStart"/>
      <w:r>
        <w:rPr>
          <w:sz w:val="28"/>
          <w:szCs w:val="28"/>
        </w:rPr>
        <w:t>Trauerhalle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dauert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</w:t>
      </w:r>
    </w:p>
    <w:p w:rsidR="005D5D8F" w:rsidRDefault="001D6019">
      <w:r>
        <w:rPr>
          <w:rFonts w:ascii="Tahoma" w:eastAsia="Tahoma" w:hAnsi="Tahoma" w:cs="Tahoma"/>
        </w:rPr>
        <w:t xml:space="preserve"> </w:t>
      </w:r>
    </w:p>
    <w:p w:rsidR="005D5D8F" w:rsidRDefault="001D6019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</w:t>
      </w:r>
      <w:r>
        <w:rPr>
          <w:sz w:val="28"/>
          <w:szCs w:val="28"/>
        </w:rPr>
        <w:t>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5D5D8F" w:rsidRDefault="001D6019">
      <w:r>
        <w:rPr>
          <w:sz w:val="28"/>
          <w:szCs w:val="28"/>
        </w:rPr>
        <w:t xml:space="preserve"> </w:t>
      </w:r>
    </w:p>
    <w:p w:rsidR="005D5D8F" w:rsidRDefault="001D6019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5D5D8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D8F"/>
    <w:rsid w:val="001D6019"/>
    <w:rsid w:val="005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31E2"/>
  <w15:docId w15:val="{E9C8B2A6-B951-40C3-9265-08DB979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2026-04-09T19:34:00Z</dcterms:created>
  <dcterms:modified xsi:type="dcterms:W3CDTF">2026-04-09T19:40:00Z</dcterms:modified>
  <cp:category/>
</cp:coreProperties>
</file>